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08642B19"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7F361902" w:rsidR="007E60B5" w:rsidRPr="007C4454" w:rsidRDefault="00402701">
      <w:pPr>
        <w:pStyle w:val="Body"/>
        <w:jc w:val="center"/>
        <w:rPr>
          <w:rFonts w:ascii="Calibri" w:eastAsia="Calibri" w:hAnsi="Calibri" w:cs="Calibri"/>
          <w:b/>
          <w:bCs/>
          <w:sz w:val="28"/>
          <w:szCs w:val="28"/>
        </w:rPr>
      </w:pPr>
      <w:r>
        <w:rPr>
          <w:rFonts w:ascii="Calibri" w:hAnsi="Calibri"/>
          <w:b/>
          <w:bCs/>
          <w:sz w:val="28"/>
          <w:szCs w:val="28"/>
        </w:rPr>
        <w:t xml:space="preserve">Compassionate </w:t>
      </w:r>
      <w:r w:rsidR="007D4F3C">
        <w:rPr>
          <w:rFonts w:ascii="Calibri" w:hAnsi="Calibri"/>
          <w:b/>
          <w:bCs/>
          <w:sz w:val="28"/>
          <w:szCs w:val="28"/>
        </w:rPr>
        <w:t xml:space="preserve">Leave </w:t>
      </w:r>
      <w:r w:rsidR="002326EC">
        <w:rPr>
          <w:rFonts w:ascii="Calibri" w:hAnsi="Calibri"/>
          <w:b/>
          <w:bCs/>
          <w:sz w:val="28"/>
          <w:szCs w:val="28"/>
        </w:rPr>
        <w:t>Policy</w:t>
      </w:r>
    </w:p>
    <w:p w14:paraId="5406608C" w14:textId="77777777" w:rsidR="007C4454" w:rsidRPr="007C4454" w:rsidRDefault="007C4454">
      <w:pPr>
        <w:pStyle w:val="Body"/>
        <w:jc w:val="center"/>
        <w:rPr>
          <w:rFonts w:ascii="Calibri" w:hAnsi="Calibri"/>
          <w:b/>
          <w:bCs/>
          <w:sz w:val="28"/>
          <w:szCs w:val="28"/>
        </w:rPr>
      </w:pPr>
    </w:p>
    <w:p w14:paraId="41994947" w14:textId="2D48B2B8" w:rsidR="00C82953" w:rsidRDefault="607C6073" w:rsidP="00C82953">
      <w:pPr>
        <w:pStyle w:val="Body"/>
        <w:jc w:val="center"/>
        <w:rPr>
          <w:rFonts w:ascii="Calibri" w:eastAsia="Calibri" w:hAnsi="Calibri" w:cs="Calibri"/>
          <w:b/>
          <w:bCs/>
          <w:sz w:val="28"/>
          <w:szCs w:val="28"/>
        </w:rPr>
      </w:pPr>
      <w:r w:rsidRPr="607C6073">
        <w:rPr>
          <w:rFonts w:ascii="Calibri" w:hAnsi="Calibri"/>
          <w:b/>
          <w:bCs/>
          <w:sz w:val="28"/>
          <w:szCs w:val="28"/>
        </w:rPr>
        <w:t>Reviewed: January 2024</w:t>
      </w:r>
    </w:p>
    <w:p w14:paraId="309CFBD1" w14:textId="77777777" w:rsidR="00C82953" w:rsidRDefault="00C82953" w:rsidP="00C82953">
      <w:pPr>
        <w:pStyle w:val="Body"/>
        <w:jc w:val="center"/>
        <w:rPr>
          <w:rFonts w:ascii="Calibri" w:eastAsia="Calibri" w:hAnsi="Calibri" w:cs="Calibri"/>
          <w:b/>
          <w:bCs/>
          <w:sz w:val="28"/>
          <w:szCs w:val="28"/>
        </w:rPr>
      </w:pPr>
    </w:p>
    <w:p w14:paraId="11753E4C" w14:textId="7926A9C3" w:rsidR="00C82953" w:rsidRDefault="607C6073" w:rsidP="00C82953">
      <w:pPr>
        <w:pStyle w:val="Body"/>
        <w:jc w:val="center"/>
        <w:rPr>
          <w:rFonts w:ascii="Calibri" w:eastAsia="Calibri" w:hAnsi="Calibri" w:cs="Calibri"/>
          <w:b/>
          <w:bCs/>
          <w:sz w:val="28"/>
          <w:szCs w:val="28"/>
        </w:rPr>
      </w:pPr>
      <w:r w:rsidRPr="607C6073">
        <w:rPr>
          <w:rFonts w:ascii="Calibri" w:hAnsi="Calibri"/>
          <w:b/>
          <w:bCs/>
          <w:sz w:val="28"/>
          <w:szCs w:val="28"/>
        </w:rPr>
        <w:t>Review due: January 2025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0E708A3F" w:rsidR="007E60B5" w:rsidRDefault="007E60B5">
      <w:pPr>
        <w:pStyle w:val="Body"/>
        <w:rPr>
          <w:rFonts w:ascii="Calibri" w:eastAsia="Calibri" w:hAnsi="Calibri" w:cs="Calibri"/>
        </w:rPr>
      </w:pPr>
    </w:p>
    <w:p w14:paraId="0E744072" w14:textId="1CD919AD" w:rsidR="00402701" w:rsidRDefault="00402701">
      <w:pPr>
        <w:pStyle w:val="Body"/>
        <w:rPr>
          <w:rFonts w:ascii="Calibri" w:eastAsia="Calibri" w:hAnsi="Calibri" w:cs="Calibri"/>
        </w:rPr>
      </w:pPr>
    </w:p>
    <w:p w14:paraId="4FBAC788" w14:textId="4B858366" w:rsidR="00402701" w:rsidRDefault="00402701">
      <w:pPr>
        <w:pStyle w:val="Body"/>
        <w:rPr>
          <w:rFonts w:ascii="Calibri" w:eastAsia="Calibri" w:hAnsi="Calibri" w:cs="Calibri"/>
        </w:rPr>
      </w:pPr>
    </w:p>
    <w:p w14:paraId="5C0EB579" w14:textId="3B54BF7E" w:rsidR="00402701" w:rsidRDefault="00402701">
      <w:pPr>
        <w:pStyle w:val="Body"/>
        <w:rPr>
          <w:rFonts w:ascii="Calibri" w:eastAsia="Calibri" w:hAnsi="Calibri" w:cs="Calibri"/>
        </w:rPr>
      </w:pPr>
    </w:p>
    <w:p w14:paraId="7694DB0C" w14:textId="23A98A59" w:rsidR="607C6073" w:rsidRDefault="607C6073" w:rsidP="607C6073">
      <w:pPr>
        <w:pStyle w:val="Body"/>
        <w:rPr>
          <w:rFonts w:ascii="Calibri" w:eastAsia="Calibri" w:hAnsi="Calibri" w:cs="Calibri"/>
        </w:rPr>
      </w:pPr>
    </w:p>
    <w:p w14:paraId="3D432B20" w14:textId="54DA491C" w:rsidR="00402701" w:rsidRDefault="00402701">
      <w:pPr>
        <w:pStyle w:val="Body"/>
        <w:rPr>
          <w:rFonts w:ascii="Calibri" w:eastAsia="Calibri" w:hAnsi="Calibri" w:cs="Calibri"/>
        </w:rPr>
      </w:pPr>
    </w:p>
    <w:p w14:paraId="553392E2" w14:textId="3696CE88" w:rsidR="00402701" w:rsidRDefault="00402701">
      <w:pPr>
        <w:pStyle w:val="Body"/>
        <w:rPr>
          <w:rFonts w:ascii="Calibri" w:eastAsia="Calibri" w:hAnsi="Calibri" w:cs="Calibri"/>
        </w:rPr>
      </w:pPr>
    </w:p>
    <w:p w14:paraId="3BDF112A" w14:textId="77777777" w:rsidR="00E45CAB" w:rsidRDefault="00E45CAB" w:rsidP="004027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p>
    <w:p w14:paraId="7FDEAF77" w14:textId="1B879801" w:rsidR="00402701" w:rsidRPr="00402701" w:rsidRDefault="00402701" w:rsidP="004027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u w:val="single"/>
          <w:bdr w:val="none" w:sz="0" w:space="0" w:color="auto"/>
          <w:lang w:val="en-GB" w:eastAsia="en-GB"/>
        </w:rPr>
      </w:pPr>
      <w:r w:rsidRPr="00402701">
        <w:rPr>
          <w:rFonts w:ascii="Calibri" w:eastAsia="Times New Roman" w:hAnsi="Calibri" w:cs="Calibri"/>
          <w:b/>
          <w:bCs/>
          <w:u w:val="single"/>
          <w:bdr w:val="none" w:sz="0" w:space="0" w:color="auto"/>
          <w:lang w:val="en-GB" w:eastAsia="en-GB"/>
        </w:rPr>
        <w:t>Purpose</w:t>
      </w:r>
    </w:p>
    <w:p w14:paraId="1CFE5687" w14:textId="43259799" w:rsidR="00402701" w:rsidRPr="00402701" w:rsidRDefault="00402701" w:rsidP="607C6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Compassionate leave is designed to help a member of staff where they need to deal with necessary arrangements for or assist a close relative who is seriously or critically ill. </w:t>
      </w:r>
    </w:p>
    <w:p w14:paraId="644A3AE7" w14:textId="77777777" w:rsidR="00402701" w:rsidRPr="00402701" w:rsidRDefault="00402701" w:rsidP="004027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402701">
        <w:rPr>
          <w:rFonts w:ascii="Calibri" w:eastAsia="Times New Roman" w:hAnsi="Calibri" w:cs="Calibri"/>
          <w:b/>
          <w:bCs/>
          <w:u w:val="single"/>
          <w:bdr w:val="none" w:sz="0" w:space="0" w:color="auto"/>
          <w:lang w:val="en-GB" w:eastAsia="en-GB"/>
        </w:rPr>
        <w:t xml:space="preserve">Entitlement </w:t>
      </w:r>
    </w:p>
    <w:p w14:paraId="0EC2A329" w14:textId="6532068B" w:rsidR="00402701" w:rsidRPr="00402701" w:rsidRDefault="00402701" w:rsidP="607C6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Employees are entitled to take paid compassionate leave of up to </w:t>
      </w:r>
      <w:r w:rsidR="007E2424">
        <w:rPr>
          <w:rFonts w:ascii="Calibri" w:eastAsia="Times New Roman" w:hAnsi="Calibri" w:cs="Calibri"/>
          <w:bdr w:val="none" w:sz="0" w:space="0" w:color="auto"/>
          <w:lang w:val="en-GB" w:eastAsia="en-GB"/>
        </w:rPr>
        <w:t xml:space="preserve">10 </w:t>
      </w:r>
      <w:r w:rsidRPr="00402701">
        <w:rPr>
          <w:rFonts w:ascii="Calibri" w:eastAsia="Times New Roman" w:hAnsi="Calibri" w:cs="Calibri"/>
          <w:bdr w:val="none" w:sz="0" w:space="0" w:color="auto"/>
          <w:lang w:val="en-GB" w:eastAsia="en-GB"/>
        </w:rPr>
        <w:t xml:space="preserve">days in any 12-month period in respect of a spouse or partner, child, stepchild, grandchild, parent, step-parent, parent-in-law, grandparent, brother or sister, stepbrother or stepsister, or brother or sister-in-law. </w:t>
      </w:r>
    </w:p>
    <w:p w14:paraId="5BFA1D4E" w14:textId="40682B80" w:rsidR="00402701" w:rsidRPr="00402701" w:rsidRDefault="00402701" w:rsidP="004027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Turtle Dove Cambridge (TDC) may exercise its discretion to grant paid compassionate leave in respect of any other relative or close friend, depending on the circumstances of each case. </w:t>
      </w:r>
    </w:p>
    <w:p w14:paraId="5304908E" w14:textId="1D9278F1" w:rsidR="00402701" w:rsidRPr="00402701" w:rsidRDefault="00402701" w:rsidP="607C6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A member of staff who is unable to return to work following a period of compassionate leave should contact their line manager.  It may be appropriate to take a period of annual leave or unpaid leave in those circumstances. </w:t>
      </w:r>
    </w:p>
    <w:p w14:paraId="712A6C41" w14:textId="77777777" w:rsidR="00402701" w:rsidRPr="00402701" w:rsidRDefault="00402701" w:rsidP="004027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402701">
        <w:rPr>
          <w:rFonts w:ascii="Calibri" w:eastAsia="Times New Roman" w:hAnsi="Calibri" w:cs="Calibri"/>
          <w:b/>
          <w:bCs/>
          <w:u w:val="single"/>
          <w:bdr w:val="none" w:sz="0" w:space="0" w:color="auto"/>
          <w:lang w:val="en-GB" w:eastAsia="en-GB"/>
        </w:rPr>
        <w:t xml:space="preserve">Requesting compassionate leave </w:t>
      </w:r>
    </w:p>
    <w:p w14:paraId="0387DD32" w14:textId="3363BAC5" w:rsidR="00402701" w:rsidRPr="00402701" w:rsidRDefault="00402701" w:rsidP="607C6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TDC recognises that it may not always be possible to request compassionate leave in advance. However, where it is possible, you should make a request to your line manager. You should tell them the reasons for your request and the number of days leave you would like to take. </w:t>
      </w:r>
    </w:p>
    <w:p w14:paraId="0E3D8A14" w14:textId="1400E5CB" w:rsidR="00402701" w:rsidRPr="00402701" w:rsidRDefault="00402701" w:rsidP="607C6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Where it is not possible to request leave in advance you should contact your line manager as soon as possible to tell them the reason for your absence and the number of days you expect to be absent. Someone can do this on your behalf if necessary. </w:t>
      </w:r>
    </w:p>
    <w:p w14:paraId="48BDD1E4" w14:textId="77777777" w:rsidR="00402701" w:rsidRPr="00402701" w:rsidRDefault="00402701" w:rsidP="607C6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In exceptional circumstances we may have to refuse a request for compassionate leave. If so your line manager will give you a written explanation for the refusal. </w:t>
      </w:r>
    </w:p>
    <w:p w14:paraId="69E6DC9B" w14:textId="3C028BE6" w:rsidR="00402701" w:rsidRPr="00402701" w:rsidRDefault="00402701" w:rsidP="004027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402701">
        <w:rPr>
          <w:rFonts w:ascii="Calibri" w:eastAsia="Times New Roman" w:hAnsi="Calibri" w:cs="Calibri"/>
          <w:bdr w:val="none" w:sz="0" w:space="0" w:color="auto"/>
          <w:lang w:val="en-GB" w:eastAsia="en-GB"/>
        </w:rPr>
        <w:t xml:space="preserve">If you are dissatisfied with this decision you may make a complaint under our Grievance Procedure within 7 days of receipt of the written reasons for refusal. </w:t>
      </w:r>
    </w:p>
    <w:p w14:paraId="474F3C4E" w14:textId="77777777" w:rsidR="00E2000A" w:rsidRPr="00E2000A" w:rsidRDefault="00E2000A" w:rsidP="00E2000A">
      <w:pPr>
        <w:pStyle w:val="Heading2"/>
        <w:shd w:val="clear" w:color="auto" w:fill="FFFFFF" w:themeFill="background1"/>
        <w:rPr>
          <w:b w:val="0"/>
          <w:caps/>
          <w:color w:val="BFBFBF" w:themeColor="background1" w:themeShade="BF"/>
          <w:szCs w:val="16"/>
        </w:rPr>
      </w:pPr>
      <w:r w:rsidRPr="00E2000A">
        <w:t>Parental bereavement leave </w:t>
      </w:r>
    </w:p>
    <w:p w14:paraId="45C94E28" w14:textId="77777777" w:rsidR="00E2000A" w:rsidRPr="00E2000A" w:rsidRDefault="00E2000A" w:rsidP="00E2000A">
      <w:pPr>
        <w:shd w:val="clear" w:color="auto" w:fill="FFFFFF"/>
        <w:spacing w:after="180"/>
        <w:rPr>
          <w:rFonts w:ascii="Calibri" w:hAnsi="Calibri" w:cs="Calibri"/>
        </w:rPr>
      </w:pPr>
      <w:r w:rsidRPr="00E2000A">
        <w:rPr>
          <w:rFonts w:ascii="Calibri" w:hAnsi="Calibri" w:cs="Calibri"/>
        </w:rPr>
        <w:t xml:space="preserve">Where the bereavement is related to the loss of your child, your adopted child, or a stillbirth after 24 weeks of pregnancy, you are entitled to two week’s leave irrespective of your length of service.  You will also qualify for two week’s leave if you are the partner of a bereaved parent or you have day-to-day responsibility for the child.  </w:t>
      </w:r>
    </w:p>
    <w:p w14:paraId="56C83BDB" w14:textId="77777777" w:rsidR="00E2000A" w:rsidRPr="00E2000A" w:rsidRDefault="00E2000A" w:rsidP="00E2000A">
      <w:pPr>
        <w:shd w:val="clear" w:color="auto" w:fill="FFFFFF"/>
        <w:spacing w:after="180"/>
        <w:rPr>
          <w:rFonts w:ascii="Calibri" w:hAnsi="Calibri" w:cs="Calibri"/>
        </w:rPr>
      </w:pPr>
      <w:r w:rsidRPr="00E2000A">
        <w:rPr>
          <w:rFonts w:ascii="Calibri" w:hAnsi="Calibri" w:cs="Calibri"/>
        </w:rPr>
        <w:t xml:space="preserve">Parental bereavement leave can be taken in one or two blocks of a week within 56 weeks of the bereavement.  No notice is required if the leave is taken within 56 days of the bereavement, thereafter at least one week's notice must be given. </w:t>
      </w:r>
    </w:p>
    <w:p w14:paraId="2A1490AB" w14:textId="77777777" w:rsidR="00E45CAB" w:rsidRDefault="00E45CAB" w:rsidP="00E2000A">
      <w:pPr>
        <w:shd w:val="clear" w:color="auto" w:fill="FFFFFF"/>
        <w:spacing w:after="180"/>
        <w:rPr>
          <w:rFonts w:ascii="Calibri" w:hAnsi="Calibri" w:cs="Calibri"/>
        </w:rPr>
      </w:pPr>
    </w:p>
    <w:p w14:paraId="5AAD2CE7" w14:textId="77A257F0" w:rsidR="00E2000A" w:rsidRPr="00E2000A" w:rsidRDefault="00E2000A" w:rsidP="00E2000A">
      <w:pPr>
        <w:shd w:val="clear" w:color="auto" w:fill="FFFFFF"/>
        <w:spacing w:after="180"/>
        <w:rPr>
          <w:rFonts w:ascii="Calibri" w:hAnsi="Calibri" w:cs="Calibri"/>
        </w:rPr>
      </w:pPr>
      <w:r w:rsidRPr="00E2000A">
        <w:rPr>
          <w:rFonts w:ascii="Calibri" w:hAnsi="Calibri" w:cs="Calibri"/>
        </w:rPr>
        <w:t xml:space="preserve">Employees with 26 weeks continuous service and normal weekly earnings in the eight weeks up to the week before your bereavement of at least the lower earnings limit will be entitled to paid leave at the statutory rate and those without the required service will be entitled to take the leave unpaid.   </w:t>
      </w:r>
    </w:p>
    <w:p w14:paraId="267C6BF6" w14:textId="77777777" w:rsidR="007E60B5" w:rsidRPr="007C4454" w:rsidRDefault="007E60B5">
      <w:pPr>
        <w:pStyle w:val="Body"/>
        <w:rPr>
          <w:rFonts w:ascii="Calibri" w:eastAsia="Calibri" w:hAnsi="Calibri" w:cs="Calibri"/>
        </w:rPr>
      </w:pPr>
    </w:p>
    <w:p w14:paraId="00BF7695" w14:textId="4CFB7D99" w:rsidR="007C4454" w:rsidRPr="007C4454" w:rsidRDefault="007C4454" w:rsidP="607C6073">
      <w:pPr>
        <w:pStyle w:val="Body"/>
        <w:rPr>
          <w:rFonts w:ascii="Calibri" w:eastAsia="Calibri" w:hAnsi="Calibri" w:cs="Calibri"/>
        </w:rPr>
      </w:pPr>
    </w:p>
    <w:sectPr w:rsidR="007C4454" w:rsidRPr="007C4454" w:rsidSect="00FF6916">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30DE6" w14:textId="77777777" w:rsidR="00FF6916" w:rsidRDefault="00FF6916">
      <w:r>
        <w:separator/>
      </w:r>
    </w:p>
  </w:endnote>
  <w:endnote w:type="continuationSeparator" w:id="0">
    <w:p w14:paraId="48B27D7A" w14:textId="77777777" w:rsidR="00FF6916" w:rsidRDefault="00F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9360" w14:textId="77777777" w:rsidR="00FF6916" w:rsidRDefault="00FF6916">
      <w:r>
        <w:separator/>
      </w:r>
    </w:p>
  </w:footnote>
  <w:footnote w:type="continuationSeparator" w:id="0">
    <w:p w14:paraId="4C6BC605" w14:textId="77777777" w:rsidR="00FF6916" w:rsidRDefault="00FF6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7925AD59" w:rsidR="007E60B5" w:rsidRPr="00E45CAB" w:rsidRDefault="00E45CAB" w:rsidP="00E45CAB">
    <w:pPr>
      <w:pStyle w:val="Header"/>
    </w:pPr>
    <w:r w:rsidRPr="007C4454">
      <w:rPr>
        <w:noProof/>
      </w:rPr>
      <w:drawing>
        <wp:anchor distT="152400" distB="152400" distL="152400" distR="152400" simplePos="0" relativeHeight="251659264" behindDoc="1" locked="0" layoutInCell="1" allowOverlap="1" wp14:anchorId="35781AB5" wp14:editId="150C7F98">
          <wp:simplePos x="0" y="0"/>
          <wp:positionH relativeFrom="page">
            <wp:align>center</wp:align>
          </wp:positionH>
          <wp:positionV relativeFrom="page">
            <wp:posOffset>-123825</wp:posOffset>
          </wp:positionV>
          <wp:extent cx="2527300" cy="1395731"/>
          <wp:effectExtent l="0" t="0" r="635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06D"/>
    <w:multiLevelType w:val="multilevel"/>
    <w:tmpl w:val="4E2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F90A59"/>
    <w:multiLevelType w:val="hybridMultilevel"/>
    <w:tmpl w:val="16BA54F6"/>
    <w:numStyleLink w:val="Numbered"/>
  </w:abstractNum>
  <w:abstractNum w:abstractNumId="3"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0A2700"/>
    <w:multiLevelType w:val="hybridMultilevel"/>
    <w:tmpl w:val="AA2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75021D"/>
    <w:multiLevelType w:val="multilevel"/>
    <w:tmpl w:val="71A6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1F51C37"/>
    <w:multiLevelType w:val="multilevel"/>
    <w:tmpl w:val="2886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D36A3D"/>
    <w:multiLevelType w:val="multilevel"/>
    <w:tmpl w:val="CBCE2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F10B94"/>
    <w:multiLevelType w:val="multilevel"/>
    <w:tmpl w:val="DE3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93061"/>
    <w:multiLevelType w:val="multilevel"/>
    <w:tmpl w:val="923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9C47F0D"/>
    <w:multiLevelType w:val="multilevel"/>
    <w:tmpl w:val="EB5A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6"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8" w15:restartNumberingAfterBreak="0">
    <w:nsid w:val="40C04542"/>
    <w:multiLevelType w:val="hybridMultilevel"/>
    <w:tmpl w:val="0FD0F114"/>
    <w:numStyleLink w:val="Bullet"/>
  </w:abstractNum>
  <w:abstractNum w:abstractNumId="19" w15:restartNumberingAfterBreak="0">
    <w:nsid w:val="41D12C50"/>
    <w:multiLevelType w:val="multilevel"/>
    <w:tmpl w:val="83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77695"/>
    <w:multiLevelType w:val="multilevel"/>
    <w:tmpl w:val="246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E3A4276"/>
    <w:multiLevelType w:val="multilevel"/>
    <w:tmpl w:val="EAC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22B9F"/>
    <w:multiLevelType w:val="multilevel"/>
    <w:tmpl w:val="540C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77803"/>
    <w:multiLevelType w:val="multilevel"/>
    <w:tmpl w:val="A69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C657E"/>
    <w:multiLevelType w:val="hybridMultilevel"/>
    <w:tmpl w:val="9E46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8" w15:restartNumberingAfterBreak="0">
    <w:nsid w:val="660E78A6"/>
    <w:multiLevelType w:val="hybridMultilevel"/>
    <w:tmpl w:val="F7F40824"/>
    <w:numStyleLink w:val="ImportedStyle2"/>
  </w:abstractNum>
  <w:abstractNum w:abstractNumId="29"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84D01"/>
    <w:multiLevelType w:val="multilevel"/>
    <w:tmpl w:val="BC1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5F6724"/>
    <w:multiLevelType w:val="hybridMultilevel"/>
    <w:tmpl w:val="9046718A"/>
    <w:numStyleLink w:val="Bullets"/>
  </w:abstractNum>
  <w:abstractNum w:abstractNumId="33" w15:restartNumberingAfterBreak="0">
    <w:nsid w:val="772D4B1C"/>
    <w:multiLevelType w:val="multilevel"/>
    <w:tmpl w:val="4DE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5D70B7"/>
    <w:multiLevelType w:val="multilevel"/>
    <w:tmpl w:val="D08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F13FF"/>
    <w:multiLevelType w:val="hybridMultilevel"/>
    <w:tmpl w:val="A5A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629FD"/>
    <w:multiLevelType w:val="multilevel"/>
    <w:tmpl w:val="37D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E512B8A"/>
    <w:multiLevelType w:val="multilevel"/>
    <w:tmpl w:val="2A6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768935">
    <w:abstractNumId w:val="1"/>
  </w:num>
  <w:num w:numId="2" w16cid:durableId="228619740">
    <w:abstractNumId w:val="28"/>
  </w:num>
  <w:num w:numId="3" w16cid:durableId="707535681">
    <w:abstractNumId w:val="26"/>
  </w:num>
  <w:num w:numId="4" w16cid:durableId="931932655">
    <w:abstractNumId w:val="2"/>
  </w:num>
  <w:num w:numId="5" w16cid:durableId="1308319508">
    <w:abstractNumId w:val="13"/>
  </w:num>
  <w:num w:numId="6" w16cid:durableId="148641873">
    <w:abstractNumId w:val="18"/>
  </w:num>
  <w:num w:numId="7" w16cid:durableId="2126148230">
    <w:abstractNumId w:val="16"/>
  </w:num>
  <w:num w:numId="8" w16cid:durableId="79646759">
    <w:abstractNumId w:val="32"/>
  </w:num>
  <w:num w:numId="9" w16cid:durableId="2020233533">
    <w:abstractNumId w:val="32"/>
    <w:lvlOverride w:ilvl="0">
      <w:lvl w:ilvl="0" w:tplc="73F62520">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A8B83D4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BBB80A68">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8F7E5F5A">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6DD87D54">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5E24F246">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12324E4A">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C6A05B30">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B9BA907A">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1862278421">
    <w:abstractNumId w:val="18"/>
    <w:lvlOverride w:ilvl="0">
      <w:lvl w:ilvl="0" w:tplc="3CFAD056">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FD7285C8">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AB7E896A">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47CE031A">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751878EE">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BE5E8DB2">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85D00944">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DC1250D6">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A42A7526">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2066105685">
    <w:abstractNumId w:val="37"/>
  </w:num>
  <w:num w:numId="12" w16cid:durableId="99306186">
    <w:abstractNumId w:val="21"/>
  </w:num>
  <w:num w:numId="13" w16cid:durableId="1948805480">
    <w:abstractNumId w:val="8"/>
  </w:num>
  <w:num w:numId="14" w16cid:durableId="2084637198">
    <w:abstractNumId w:val="3"/>
  </w:num>
  <w:num w:numId="15" w16cid:durableId="789664895">
    <w:abstractNumId w:val="5"/>
  </w:num>
  <w:num w:numId="16" w16cid:durableId="1620449884">
    <w:abstractNumId w:val="29"/>
  </w:num>
  <w:num w:numId="17" w16cid:durableId="514656643">
    <w:abstractNumId w:val="30"/>
  </w:num>
  <w:num w:numId="18" w16cid:durableId="597446223">
    <w:abstractNumId w:val="15"/>
  </w:num>
  <w:num w:numId="19" w16cid:durableId="118257130">
    <w:abstractNumId w:val="17"/>
  </w:num>
  <w:num w:numId="20" w16cid:durableId="209462965">
    <w:abstractNumId w:val="27"/>
  </w:num>
  <w:num w:numId="21" w16cid:durableId="1137531977">
    <w:abstractNumId w:val="7"/>
  </w:num>
  <w:num w:numId="22" w16cid:durableId="698966747">
    <w:abstractNumId w:val="4"/>
  </w:num>
  <w:num w:numId="23" w16cid:durableId="253979590">
    <w:abstractNumId w:val="35"/>
  </w:num>
  <w:num w:numId="24" w16cid:durableId="1204902811">
    <w:abstractNumId w:val="38"/>
  </w:num>
  <w:num w:numId="25" w16cid:durableId="1097677707">
    <w:abstractNumId w:val="24"/>
  </w:num>
  <w:num w:numId="26" w16cid:durableId="170148026">
    <w:abstractNumId w:val="11"/>
  </w:num>
  <w:num w:numId="27" w16cid:durableId="1073891797">
    <w:abstractNumId w:val="20"/>
  </w:num>
  <w:num w:numId="28" w16cid:durableId="1681157260">
    <w:abstractNumId w:val="34"/>
  </w:num>
  <w:num w:numId="29" w16cid:durableId="263541097">
    <w:abstractNumId w:val="19"/>
  </w:num>
  <w:num w:numId="30" w16cid:durableId="180433161">
    <w:abstractNumId w:val="33"/>
  </w:num>
  <w:num w:numId="31" w16cid:durableId="2043942882">
    <w:abstractNumId w:val="6"/>
  </w:num>
  <w:num w:numId="32" w16cid:durableId="327946128">
    <w:abstractNumId w:val="0"/>
  </w:num>
  <w:num w:numId="33" w16cid:durableId="801311369">
    <w:abstractNumId w:val="22"/>
  </w:num>
  <w:num w:numId="34" w16cid:durableId="358556775">
    <w:abstractNumId w:val="12"/>
  </w:num>
  <w:num w:numId="35" w16cid:durableId="1012956551">
    <w:abstractNumId w:val="31"/>
  </w:num>
  <w:num w:numId="36" w16cid:durableId="1229733678">
    <w:abstractNumId w:val="23"/>
  </w:num>
  <w:num w:numId="37" w16cid:durableId="700521773">
    <w:abstractNumId w:val="36"/>
  </w:num>
  <w:num w:numId="38" w16cid:durableId="1627547591">
    <w:abstractNumId w:val="14"/>
  </w:num>
  <w:num w:numId="39" w16cid:durableId="101650352">
    <w:abstractNumId w:val="25"/>
  </w:num>
  <w:num w:numId="40" w16cid:durableId="2081318823">
    <w:abstractNumId w:val="9"/>
  </w:num>
  <w:num w:numId="41" w16cid:durableId="911280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161B57"/>
    <w:rsid w:val="00195110"/>
    <w:rsid w:val="002326EC"/>
    <w:rsid w:val="00233307"/>
    <w:rsid w:val="00282776"/>
    <w:rsid w:val="003035C9"/>
    <w:rsid w:val="00332BED"/>
    <w:rsid w:val="00402701"/>
    <w:rsid w:val="004044D0"/>
    <w:rsid w:val="004A1987"/>
    <w:rsid w:val="004C79E5"/>
    <w:rsid w:val="006673B2"/>
    <w:rsid w:val="00680C46"/>
    <w:rsid w:val="006C702C"/>
    <w:rsid w:val="00772B4E"/>
    <w:rsid w:val="007C4454"/>
    <w:rsid w:val="007D4F3C"/>
    <w:rsid w:val="007E2424"/>
    <w:rsid w:val="007E60B5"/>
    <w:rsid w:val="009745E0"/>
    <w:rsid w:val="009956B5"/>
    <w:rsid w:val="009B083E"/>
    <w:rsid w:val="009F5F05"/>
    <w:rsid w:val="00B37522"/>
    <w:rsid w:val="00B95D35"/>
    <w:rsid w:val="00BA2613"/>
    <w:rsid w:val="00BB7BB0"/>
    <w:rsid w:val="00BF1A0D"/>
    <w:rsid w:val="00BF4ECE"/>
    <w:rsid w:val="00BF7C1B"/>
    <w:rsid w:val="00C75565"/>
    <w:rsid w:val="00C82953"/>
    <w:rsid w:val="00D33331"/>
    <w:rsid w:val="00DA0450"/>
    <w:rsid w:val="00E2000A"/>
    <w:rsid w:val="00E45CAB"/>
    <w:rsid w:val="00EA5870"/>
    <w:rsid w:val="00EC46A2"/>
    <w:rsid w:val="00F736A5"/>
    <w:rsid w:val="00F961D6"/>
    <w:rsid w:val="00FD5C32"/>
    <w:rsid w:val="00FF6916"/>
    <w:rsid w:val="607C60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Customisable document title"/>
    <w:link w:val="HeaderChar"/>
    <w:uiPriority w:val="99"/>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 w:type="character" w:customStyle="1" w:styleId="HeaderChar">
    <w:name w:val="Header Char"/>
    <w:aliases w:val="Customisable document title Char"/>
    <w:basedOn w:val="DefaultParagraphFont"/>
    <w:link w:val="Header"/>
    <w:uiPriority w:val="99"/>
    <w:rsid w:val="007D4F3C"/>
    <w:rPr>
      <w:rFonts w:ascii="Cambria" w:hAnsi="Cambria" w:cs="Arial Unicode MS"/>
      <w:color w:val="000000"/>
      <w:sz w:val="24"/>
      <w:szCs w:val="24"/>
      <w:u w:color="000000"/>
      <w:lang w:val="en-US"/>
    </w:rPr>
  </w:style>
  <w:style w:type="paragraph" w:customStyle="1" w:styleId="Customisabledocumentheading">
    <w:name w:val="Customisable document heading"/>
    <w:basedOn w:val="Normal"/>
    <w:next w:val="Normal"/>
    <w:qFormat/>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b/>
      <w:sz w:val="22"/>
      <w:szCs w:val="22"/>
      <w:bdr w:val="none" w:sz="0" w:space="0" w:color="auto"/>
      <w:lang w:val="en-GB"/>
    </w:rPr>
  </w:style>
  <w:style w:type="table" w:styleId="TableGrid">
    <w:name w:val="Table Grid"/>
    <w:basedOn w:val="TableNormal"/>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F3C"/>
    <w:rPr>
      <w:sz w:val="16"/>
      <w:szCs w:val="16"/>
    </w:rPr>
  </w:style>
  <w:style w:type="paragraph" w:styleId="CommentText">
    <w:name w:val="annotation text"/>
    <w:basedOn w:val="Normal"/>
    <w:link w:val="CommentTextChar"/>
    <w:uiPriority w:val="99"/>
    <w:semiHidden/>
    <w:unhideWhenUsed/>
    <w:rsid w:val="007D4F3C"/>
    <w:rPr>
      <w:sz w:val="20"/>
      <w:szCs w:val="20"/>
    </w:rPr>
  </w:style>
  <w:style w:type="character" w:customStyle="1" w:styleId="CommentTextChar">
    <w:name w:val="Comment Text Char"/>
    <w:basedOn w:val="DefaultParagraphFont"/>
    <w:link w:val="CommentText"/>
    <w:uiPriority w:val="99"/>
    <w:semiHidden/>
    <w:rsid w:val="007D4F3C"/>
    <w:rPr>
      <w:lang w:val="en-US"/>
    </w:rPr>
  </w:style>
  <w:style w:type="paragraph" w:styleId="CommentSubject">
    <w:name w:val="annotation subject"/>
    <w:basedOn w:val="CommentText"/>
    <w:next w:val="CommentText"/>
    <w:link w:val="CommentSubjectChar"/>
    <w:uiPriority w:val="99"/>
    <w:semiHidden/>
    <w:unhideWhenUsed/>
    <w:rsid w:val="007D4F3C"/>
    <w:rPr>
      <w:b/>
      <w:bCs/>
    </w:rPr>
  </w:style>
  <w:style w:type="character" w:customStyle="1" w:styleId="CommentSubjectChar">
    <w:name w:val="Comment Subject Char"/>
    <w:basedOn w:val="CommentTextChar"/>
    <w:link w:val="CommentSubject"/>
    <w:uiPriority w:val="99"/>
    <w:semiHidden/>
    <w:rsid w:val="007D4F3C"/>
    <w:rPr>
      <w:b/>
      <w:bCs/>
      <w:lang w:val="en-US"/>
    </w:rPr>
  </w:style>
  <w:style w:type="paragraph" w:styleId="NormalWeb">
    <w:name w:val="Normal (Web)"/>
    <w:basedOn w:val="Normal"/>
    <w:uiPriority w:val="99"/>
    <w:semiHidden/>
    <w:unhideWhenUsed/>
    <w:rsid w:val="004027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9830">
      <w:bodyDiv w:val="1"/>
      <w:marLeft w:val="0"/>
      <w:marRight w:val="0"/>
      <w:marTop w:val="0"/>
      <w:marBottom w:val="0"/>
      <w:divBdr>
        <w:top w:val="none" w:sz="0" w:space="0" w:color="auto"/>
        <w:left w:val="none" w:sz="0" w:space="0" w:color="auto"/>
        <w:bottom w:val="none" w:sz="0" w:space="0" w:color="auto"/>
        <w:right w:val="none" w:sz="0" w:space="0" w:color="auto"/>
      </w:divBdr>
      <w:divsChild>
        <w:div w:id="1154103597">
          <w:marLeft w:val="0"/>
          <w:marRight w:val="0"/>
          <w:marTop w:val="0"/>
          <w:marBottom w:val="0"/>
          <w:divBdr>
            <w:top w:val="none" w:sz="0" w:space="0" w:color="auto"/>
            <w:left w:val="none" w:sz="0" w:space="0" w:color="auto"/>
            <w:bottom w:val="none" w:sz="0" w:space="0" w:color="auto"/>
            <w:right w:val="none" w:sz="0" w:space="0" w:color="auto"/>
          </w:divBdr>
          <w:divsChild>
            <w:div w:id="40062513">
              <w:marLeft w:val="0"/>
              <w:marRight w:val="0"/>
              <w:marTop w:val="0"/>
              <w:marBottom w:val="0"/>
              <w:divBdr>
                <w:top w:val="none" w:sz="0" w:space="0" w:color="auto"/>
                <w:left w:val="none" w:sz="0" w:space="0" w:color="auto"/>
                <w:bottom w:val="none" w:sz="0" w:space="0" w:color="auto"/>
                <w:right w:val="none" w:sz="0" w:space="0" w:color="auto"/>
              </w:divBdr>
              <w:divsChild>
                <w:div w:id="823856209">
                  <w:marLeft w:val="0"/>
                  <w:marRight w:val="0"/>
                  <w:marTop w:val="0"/>
                  <w:marBottom w:val="0"/>
                  <w:divBdr>
                    <w:top w:val="none" w:sz="0" w:space="0" w:color="auto"/>
                    <w:left w:val="none" w:sz="0" w:space="0" w:color="auto"/>
                    <w:bottom w:val="none" w:sz="0" w:space="0" w:color="auto"/>
                    <w:right w:val="none" w:sz="0" w:space="0" w:color="auto"/>
                  </w:divBdr>
                  <w:divsChild>
                    <w:div w:id="84110602">
                      <w:marLeft w:val="0"/>
                      <w:marRight w:val="0"/>
                      <w:marTop w:val="0"/>
                      <w:marBottom w:val="0"/>
                      <w:divBdr>
                        <w:top w:val="none" w:sz="0" w:space="0" w:color="auto"/>
                        <w:left w:val="none" w:sz="0" w:space="0" w:color="auto"/>
                        <w:bottom w:val="none" w:sz="0" w:space="0" w:color="auto"/>
                        <w:right w:val="none" w:sz="0" w:space="0" w:color="auto"/>
                      </w:divBdr>
                    </w:div>
                  </w:divsChild>
                </w:div>
                <w:div w:id="1426146000">
                  <w:marLeft w:val="0"/>
                  <w:marRight w:val="0"/>
                  <w:marTop w:val="0"/>
                  <w:marBottom w:val="0"/>
                  <w:divBdr>
                    <w:top w:val="none" w:sz="0" w:space="0" w:color="auto"/>
                    <w:left w:val="none" w:sz="0" w:space="0" w:color="auto"/>
                    <w:bottom w:val="none" w:sz="0" w:space="0" w:color="auto"/>
                    <w:right w:val="none" w:sz="0" w:space="0" w:color="auto"/>
                  </w:divBdr>
                  <w:divsChild>
                    <w:div w:id="2137915868">
                      <w:marLeft w:val="0"/>
                      <w:marRight w:val="0"/>
                      <w:marTop w:val="0"/>
                      <w:marBottom w:val="0"/>
                      <w:divBdr>
                        <w:top w:val="none" w:sz="0" w:space="0" w:color="auto"/>
                        <w:left w:val="none" w:sz="0" w:space="0" w:color="auto"/>
                        <w:bottom w:val="none" w:sz="0" w:space="0" w:color="auto"/>
                        <w:right w:val="none" w:sz="0" w:space="0" w:color="auto"/>
                      </w:divBdr>
                    </w:div>
                  </w:divsChild>
                </w:div>
                <w:div w:id="1143083529">
                  <w:marLeft w:val="0"/>
                  <w:marRight w:val="0"/>
                  <w:marTop w:val="0"/>
                  <w:marBottom w:val="0"/>
                  <w:divBdr>
                    <w:top w:val="none" w:sz="0" w:space="0" w:color="auto"/>
                    <w:left w:val="none" w:sz="0" w:space="0" w:color="auto"/>
                    <w:bottom w:val="none" w:sz="0" w:space="0" w:color="auto"/>
                    <w:right w:val="none" w:sz="0" w:space="0" w:color="auto"/>
                  </w:divBdr>
                  <w:divsChild>
                    <w:div w:id="1197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9304">
          <w:marLeft w:val="0"/>
          <w:marRight w:val="0"/>
          <w:marTop w:val="0"/>
          <w:marBottom w:val="0"/>
          <w:divBdr>
            <w:top w:val="none" w:sz="0" w:space="0" w:color="auto"/>
            <w:left w:val="none" w:sz="0" w:space="0" w:color="auto"/>
            <w:bottom w:val="none" w:sz="0" w:space="0" w:color="auto"/>
            <w:right w:val="none" w:sz="0" w:space="0" w:color="auto"/>
          </w:divBdr>
          <w:divsChild>
            <w:div w:id="1238322744">
              <w:marLeft w:val="0"/>
              <w:marRight w:val="0"/>
              <w:marTop w:val="0"/>
              <w:marBottom w:val="0"/>
              <w:divBdr>
                <w:top w:val="none" w:sz="0" w:space="0" w:color="auto"/>
                <w:left w:val="none" w:sz="0" w:space="0" w:color="auto"/>
                <w:bottom w:val="none" w:sz="0" w:space="0" w:color="auto"/>
                <w:right w:val="none" w:sz="0" w:space="0" w:color="auto"/>
              </w:divBdr>
              <w:divsChild>
                <w:div w:id="910769714">
                  <w:marLeft w:val="0"/>
                  <w:marRight w:val="0"/>
                  <w:marTop w:val="0"/>
                  <w:marBottom w:val="0"/>
                  <w:divBdr>
                    <w:top w:val="none" w:sz="0" w:space="0" w:color="auto"/>
                    <w:left w:val="none" w:sz="0" w:space="0" w:color="auto"/>
                    <w:bottom w:val="none" w:sz="0" w:space="0" w:color="auto"/>
                    <w:right w:val="none" w:sz="0" w:space="0" w:color="auto"/>
                  </w:divBdr>
                  <w:divsChild>
                    <w:div w:id="2041389480">
                      <w:marLeft w:val="0"/>
                      <w:marRight w:val="0"/>
                      <w:marTop w:val="0"/>
                      <w:marBottom w:val="0"/>
                      <w:divBdr>
                        <w:top w:val="none" w:sz="0" w:space="0" w:color="auto"/>
                        <w:left w:val="none" w:sz="0" w:space="0" w:color="auto"/>
                        <w:bottom w:val="none" w:sz="0" w:space="0" w:color="auto"/>
                        <w:right w:val="none" w:sz="0" w:space="0" w:color="auto"/>
                      </w:divBdr>
                    </w:div>
                  </w:divsChild>
                </w:div>
                <w:div w:id="1454786243">
                  <w:marLeft w:val="0"/>
                  <w:marRight w:val="0"/>
                  <w:marTop w:val="0"/>
                  <w:marBottom w:val="0"/>
                  <w:divBdr>
                    <w:top w:val="none" w:sz="0" w:space="0" w:color="auto"/>
                    <w:left w:val="none" w:sz="0" w:space="0" w:color="auto"/>
                    <w:bottom w:val="none" w:sz="0" w:space="0" w:color="auto"/>
                    <w:right w:val="none" w:sz="0" w:space="0" w:color="auto"/>
                  </w:divBdr>
                  <w:divsChild>
                    <w:div w:id="2076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75821">
      <w:bodyDiv w:val="1"/>
      <w:marLeft w:val="0"/>
      <w:marRight w:val="0"/>
      <w:marTop w:val="0"/>
      <w:marBottom w:val="0"/>
      <w:divBdr>
        <w:top w:val="none" w:sz="0" w:space="0" w:color="auto"/>
        <w:left w:val="none" w:sz="0" w:space="0" w:color="auto"/>
        <w:bottom w:val="none" w:sz="0" w:space="0" w:color="auto"/>
        <w:right w:val="none" w:sz="0" w:space="0" w:color="auto"/>
      </w:divBdr>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16192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2437</Characters>
  <Application>Microsoft Office Word</Application>
  <DocSecurity>0</DocSecurity>
  <Lines>20</Lines>
  <Paragraphs>5</Paragraphs>
  <ScaleCrop>false</ScaleCrop>
  <Company>Turtle Dove Cambridge</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10</cp:revision>
  <cp:lastPrinted>2021-09-16T15:20:00Z</cp:lastPrinted>
  <dcterms:created xsi:type="dcterms:W3CDTF">2021-01-18T15:44:00Z</dcterms:created>
  <dcterms:modified xsi:type="dcterms:W3CDTF">2024-02-16T14:43:00Z</dcterms:modified>
</cp:coreProperties>
</file>